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D7" w:rsidRDefault="002F785D" w:rsidP="00574D3F">
      <w:pPr>
        <w:jc w:val="both"/>
        <w:rPr>
          <w:rFonts w:ascii="Times New Roman" w:hAnsi="Times New Roman" w:cs="Times New Roman"/>
          <w:sz w:val="24"/>
          <w:szCs w:val="24"/>
        </w:rPr>
      </w:pPr>
      <w:r w:rsidRPr="002F785D">
        <w:rPr>
          <w:rFonts w:ascii="Times New Roman" w:hAnsi="Times New Roman" w:cs="Times New Roman"/>
          <w:sz w:val="24"/>
          <w:szCs w:val="24"/>
        </w:rPr>
        <w:t xml:space="preserve">7.04.2020r. </w:t>
      </w:r>
    </w:p>
    <w:p w:rsidR="00363A5F" w:rsidRPr="00732617" w:rsidRDefault="000572D7" w:rsidP="00574D3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32617">
        <w:rPr>
          <w:rFonts w:ascii="Times New Roman" w:hAnsi="Times New Roman" w:cs="Times New Roman"/>
          <w:b/>
          <w:sz w:val="24"/>
          <w:szCs w:val="24"/>
        </w:rPr>
        <w:t>Temat: Noc</w:t>
      </w:r>
    </w:p>
    <w:bookmarkEnd w:id="0"/>
    <w:p w:rsidR="000572D7" w:rsidRDefault="000572D7" w:rsidP="00574D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5CC">
        <w:rPr>
          <w:rFonts w:ascii="Times New Roman" w:hAnsi="Times New Roman" w:cs="Times New Roman"/>
          <w:sz w:val="24"/>
          <w:szCs w:val="24"/>
        </w:rPr>
        <w:t>Praca plastyczna „Noc”. Dzieci rysują białą lub żółtą kredką na czarnej lub granatowej kartce elementy nocy: gwiazdy i księżyc. Rozwijanie umiejętności plastycznych.</w:t>
      </w:r>
      <w:r w:rsidR="00C545CC">
        <w:rPr>
          <w:rFonts w:ascii="Times New Roman" w:hAnsi="Times New Roman" w:cs="Times New Roman"/>
          <w:sz w:val="24"/>
          <w:szCs w:val="24"/>
        </w:rPr>
        <w:t xml:space="preserve"> Można zamiennie </w:t>
      </w:r>
      <w:r w:rsidR="000F0B2F">
        <w:rPr>
          <w:rFonts w:ascii="Times New Roman" w:hAnsi="Times New Roman" w:cs="Times New Roman"/>
          <w:sz w:val="24"/>
          <w:szCs w:val="24"/>
        </w:rPr>
        <w:t>wykonać</w:t>
      </w:r>
      <w:r w:rsidR="00C545CC">
        <w:rPr>
          <w:rFonts w:ascii="Times New Roman" w:hAnsi="Times New Roman" w:cs="Times New Roman"/>
          <w:sz w:val="24"/>
          <w:szCs w:val="24"/>
        </w:rPr>
        <w:t xml:space="preserve"> poniższą kolorowankę </w:t>
      </w:r>
    </w:p>
    <w:p w:rsidR="00C545CC" w:rsidRPr="00C545CC" w:rsidRDefault="00C545CC" w:rsidP="00574D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8F3A4E4" wp14:editId="35A25E94">
            <wp:extent cx="4965700" cy="6969724"/>
            <wp:effectExtent l="0" t="0" r="6350" b="3175"/>
            <wp:docPr id="2" name="Obraz 2" descr="Znalezione obrazy dla zapytania: gwiazdy i księżyc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wiazdy i księżyc kolorowan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820" cy="697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5CC" w:rsidRDefault="00C545CC" w:rsidP="00574D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5CC" w:rsidRDefault="00C545CC" w:rsidP="00574D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5CC" w:rsidRPr="00C545CC" w:rsidRDefault="00C545CC" w:rsidP="00574D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330" w:rsidRDefault="000572D7" w:rsidP="00574D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F785D">
        <w:rPr>
          <w:rFonts w:ascii="Times New Roman" w:hAnsi="Times New Roman" w:cs="Times New Roman"/>
          <w:sz w:val="24"/>
          <w:szCs w:val="24"/>
        </w:rPr>
        <w:t xml:space="preserve"> Zabawa matematyczna „Liczymy owoce”- doskonalenie umiejętności liczenia. Można do tej zab</w:t>
      </w:r>
      <w:r w:rsidR="00D73583">
        <w:rPr>
          <w:rFonts w:ascii="Times New Roman" w:hAnsi="Times New Roman" w:cs="Times New Roman"/>
          <w:sz w:val="24"/>
          <w:szCs w:val="24"/>
        </w:rPr>
        <w:t xml:space="preserve">awy wykorzystać kostkę do gry i miseczkę. Dziecko rzuca kostką i wybiera tyle owoców ile wypadło na kostce (przelicza), następnie wrzuca owoce do miseczki. Ponownie rzuca kostką i zabiera z miski tyle owoców ile wskazuje liczba oczek na kostce z pomocą rodzica (przelicza). Dziecko utrwala przy okazji nazwę owoców i doskonali umiejętność liczenia. </w:t>
      </w:r>
    </w:p>
    <w:p w:rsidR="00C25330" w:rsidRDefault="00C25330" w:rsidP="00574D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330" w:rsidRDefault="00C25330" w:rsidP="00574D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330" w:rsidRDefault="00C25330" w:rsidP="00574D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-Utrwalenie nazw owoców i przeliczanie dostępnych poniżej </w:t>
      </w:r>
      <w:r w:rsidR="00BB6C4F">
        <w:rPr>
          <w:rFonts w:ascii="Times New Roman" w:hAnsi="Times New Roman" w:cs="Times New Roman"/>
          <w:sz w:val="24"/>
          <w:szCs w:val="24"/>
        </w:rPr>
        <w:t xml:space="preserve">owoców. Dziecko odszukuje </w:t>
      </w:r>
      <w:r w:rsidR="00574D3F">
        <w:rPr>
          <w:rFonts w:ascii="Times New Roman" w:hAnsi="Times New Roman" w:cs="Times New Roman"/>
          <w:sz w:val="24"/>
          <w:szCs w:val="24"/>
        </w:rPr>
        <w:br/>
      </w:r>
      <w:r w:rsidR="00BB6C4F">
        <w:rPr>
          <w:rFonts w:ascii="Times New Roman" w:hAnsi="Times New Roman" w:cs="Times New Roman"/>
          <w:sz w:val="24"/>
          <w:szCs w:val="24"/>
        </w:rPr>
        <w:t xml:space="preserve">z pomocą rodzica par takich samych owoców, łączy kredką lub wskazuje na ekranie monitora. </w:t>
      </w:r>
    </w:p>
    <w:p w:rsidR="002F785D" w:rsidRDefault="00C25330" w:rsidP="00C25330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5330" w:rsidRDefault="00C25330" w:rsidP="00C25330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5DABED2" wp14:editId="53D73CDA">
            <wp:extent cx="2938367" cy="1257300"/>
            <wp:effectExtent l="0" t="0" r="0" b="0"/>
            <wp:docPr id="6" name="Obraz 6" descr="profil-owoce-2 - Alergiczne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fil-owoce-2 - Alergiczne.inf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99" cy="126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C4F">
        <w:rPr>
          <w:noProof/>
          <w:lang w:eastAsia="pl-PL"/>
        </w:rPr>
        <w:drawing>
          <wp:inline distT="0" distB="0" distL="0" distR="0" wp14:anchorId="7DDFEBF1" wp14:editId="126B6F3B">
            <wp:extent cx="1895475" cy="1184672"/>
            <wp:effectExtent l="0" t="0" r="0" b="0"/>
            <wp:docPr id="9" name="Obraz 9" descr="Owoce ziarnkowe | Warzywa i Owoce - na szczęś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woce ziarnkowe | Warzywa i Owoce - na szczęśc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637" cy="118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330" w:rsidRDefault="00C25330" w:rsidP="00C25330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:rsidR="00C25330" w:rsidRDefault="00C25330" w:rsidP="00C25330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30FDBCB" wp14:editId="326FBABC">
            <wp:extent cx="2543175" cy="1589484"/>
            <wp:effectExtent l="0" t="0" r="0" b="0"/>
            <wp:docPr id="3" name="Obraz 3" descr="Owoce ziarnkowe | Warzywa i Owoce - na szczęś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woce ziarnkowe | Warzywa i Owoce - na szczęśc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086" cy="159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C4F">
        <w:rPr>
          <w:noProof/>
          <w:lang w:eastAsia="pl-PL"/>
        </w:rPr>
        <w:drawing>
          <wp:inline distT="0" distB="0" distL="0" distR="0" wp14:anchorId="1CEB859C" wp14:editId="12716D78">
            <wp:extent cx="2938367" cy="1257300"/>
            <wp:effectExtent l="0" t="0" r="0" b="0"/>
            <wp:docPr id="10" name="Obraz 10" descr="profil-owoce-2 - Alergiczne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fil-owoce-2 - Alergiczne.inf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99" cy="126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C4F" w:rsidRDefault="00BB6C4F" w:rsidP="00C25330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:rsidR="00BB6C4F" w:rsidRDefault="00BB6C4F" w:rsidP="00C25330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:rsidR="00C25330" w:rsidRPr="00C25330" w:rsidRDefault="00C25330" w:rsidP="00C25330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C25330">
        <w:rPr>
          <w:rFonts w:ascii="Times New Roman" w:hAnsi="Times New Roman" w:cs="Times New Roman"/>
          <w:sz w:val="144"/>
          <w:szCs w:val="144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06145CB0" wp14:editId="56348542">
            <wp:extent cx="1895475" cy="1184672"/>
            <wp:effectExtent l="0" t="0" r="0" b="0"/>
            <wp:docPr id="4" name="Obraz 4" descr="Owoce ziarnkowe | Warzywa i Owoce - na szczęś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woce ziarnkowe | Warzywa i Owoce - na szczęśc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637" cy="118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4"/>
          <w:szCs w:val="144"/>
        </w:rPr>
        <w:tab/>
      </w:r>
      <w:r w:rsidRPr="00C25330">
        <w:rPr>
          <w:rFonts w:ascii="Times New Roman" w:hAnsi="Times New Roman" w:cs="Times New Roman"/>
          <w:sz w:val="144"/>
          <w:szCs w:val="144"/>
        </w:rPr>
        <w:t xml:space="preserve"> </w:t>
      </w:r>
      <w:r w:rsidR="00BB6C4F">
        <w:rPr>
          <w:noProof/>
          <w:lang w:eastAsia="pl-PL"/>
        </w:rPr>
        <w:drawing>
          <wp:inline distT="0" distB="0" distL="0" distR="0" wp14:anchorId="224235AC" wp14:editId="6111D6D5">
            <wp:extent cx="2543175" cy="1589484"/>
            <wp:effectExtent l="0" t="0" r="0" b="0"/>
            <wp:docPr id="8" name="Obraz 8" descr="Owoce ziarnkowe | Warzywa i Owoce - na szczęś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woce ziarnkowe | Warzywa i Owoce - na szczęśc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086" cy="159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330" w:rsidRPr="00C25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97034"/>
    <w:multiLevelType w:val="hybridMultilevel"/>
    <w:tmpl w:val="7B644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A5813"/>
    <w:multiLevelType w:val="hybridMultilevel"/>
    <w:tmpl w:val="4BF46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DC"/>
    <w:rsid w:val="000572D7"/>
    <w:rsid w:val="000F0B2F"/>
    <w:rsid w:val="00126ADC"/>
    <w:rsid w:val="002F785D"/>
    <w:rsid w:val="00363A5F"/>
    <w:rsid w:val="00574D3F"/>
    <w:rsid w:val="00732617"/>
    <w:rsid w:val="00BB6C4F"/>
    <w:rsid w:val="00C25330"/>
    <w:rsid w:val="00C545CC"/>
    <w:rsid w:val="00D7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B22D6-9C78-498B-AA88-E4C3DA2B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3AC32-96DB-45F4-AEDB-E148B18B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E5450</dc:creator>
  <cp:keywords/>
  <dc:description/>
  <cp:lastModifiedBy>Dell E5450</cp:lastModifiedBy>
  <cp:revision>11</cp:revision>
  <dcterms:created xsi:type="dcterms:W3CDTF">2020-03-25T10:20:00Z</dcterms:created>
  <dcterms:modified xsi:type="dcterms:W3CDTF">2020-04-02T17:49:00Z</dcterms:modified>
</cp:coreProperties>
</file>