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EEC" w:rsidRDefault="00F54EEC" w:rsidP="00F54EEC">
      <w:pPr>
        <w:rPr>
          <w:b/>
          <w:bCs/>
          <w:sz w:val="28"/>
          <w:szCs w:val="28"/>
        </w:rPr>
      </w:pPr>
      <w:bookmarkStart w:id="0" w:name="_GoBack"/>
      <w:bookmarkEnd w:id="0"/>
    </w:p>
    <w:p w:rsidR="00F54EEC" w:rsidRDefault="00F54EEC" w:rsidP="00F54EEC">
      <w:pPr>
        <w:pStyle w:val="Akapitzlist"/>
        <w:ind w:left="480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sz w:val="28"/>
          <w:szCs w:val="28"/>
        </w:rPr>
        <w:t xml:space="preserve">        </w:t>
      </w:r>
      <w:r>
        <w:rPr>
          <w:b/>
          <w:bCs/>
          <w:sz w:val="32"/>
          <w:szCs w:val="32"/>
        </w:rPr>
        <w:t xml:space="preserve">„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S T O K R O T K I” </w:t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  <w:t>( 3 , 4 latki)</w:t>
      </w:r>
    </w:p>
    <w:p w:rsidR="00F54EEC" w:rsidRDefault="00A92130" w:rsidP="00F54EE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E56E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F54EEC">
        <w:rPr>
          <w:rFonts w:ascii="Times New Roman" w:hAnsi="Times New Roman" w:cs="Times New Roman"/>
          <w:b/>
          <w:bCs/>
          <w:sz w:val="24"/>
          <w:szCs w:val="24"/>
        </w:rPr>
        <w:t>.04.2020r.</w:t>
      </w:r>
    </w:p>
    <w:p w:rsidR="00A92130" w:rsidRDefault="001E56E5" w:rsidP="00A9213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Gałgankowe królestwo.</w:t>
      </w:r>
    </w:p>
    <w:p w:rsidR="00A92130" w:rsidRDefault="00A92130" w:rsidP="001E56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E56E5">
        <w:rPr>
          <w:rFonts w:ascii="Times New Roman" w:hAnsi="Times New Roman" w:cs="Times New Roman"/>
          <w:sz w:val="28"/>
          <w:szCs w:val="28"/>
        </w:rPr>
        <w:t>Zabawa badawcza – „Miękkie – szorstkie” (rodzic przygotowuje różne tkaniny)</w:t>
      </w:r>
    </w:p>
    <w:p w:rsidR="001E56E5" w:rsidRDefault="001E56E5" w:rsidP="001E56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Dziec</w:t>
      </w:r>
      <w:r w:rsidR="005B338D">
        <w:rPr>
          <w:rFonts w:ascii="Times New Roman" w:hAnsi="Times New Roman" w:cs="Times New Roman"/>
          <w:sz w:val="28"/>
          <w:szCs w:val="28"/>
        </w:rPr>
        <w:t>ko</w:t>
      </w:r>
      <w:r>
        <w:rPr>
          <w:rFonts w:ascii="Times New Roman" w:hAnsi="Times New Roman" w:cs="Times New Roman"/>
          <w:sz w:val="28"/>
          <w:szCs w:val="28"/>
        </w:rPr>
        <w:t xml:space="preserve"> ogląd</w:t>
      </w:r>
      <w:r w:rsidR="005B338D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różne kawałki tkanin. Określa cechy materiałów na podstawie wrażeń dotykowych. Stosuj</w:t>
      </w:r>
      <w:r w:rsidR="005B338D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 określenia np. : miękki, twardy, gruby, cienki, szorstki, śliski, połyskliwy itp.</w:t>
      </w:r>
    </w:p>
    <w:p w:rsidR="001E56E5" w:rsidRPr="00DB30B9" w:rsidRDefault="001E56E5" w:rsidP="001E56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Rodzic czyta wiersz „Gałgankowe Królestwo”</w:t>
      </w:r>
    </w:p>
    <w:p w:rsidR="001E56E5" w:rsidRDefault="001E56E5" w:rsidP="001E56E5">
      <w:pPr>
        <w:spacing w:after="0" w:line="257" w:lineRule="auto"/>
      </w:pPr>
      <w:r>
        <w:t>[ 1 ] W pewnym państwie,</w:t>
      </w:r>
    </w:p>
    <w:p w:rsidR="001E56E5" w:rsidRDefault="001E56E5" w:rsidP="001E56E5">
      <w:pPr>
        <w:spacing w:after="0" w:line="257" w:lineRule="auto"/>
      </w:pPr>
      <w:r>
        <w:t xml:space="preserve"> gdzieś za wzgórzem, </w:t>
      </w:r>
    </w:p>
    <w:p w:rsidR="001E56E5" w:rsidRDefault="001E56E5" w:rsidP="001E56E5">
      <w:pPr>
        <w:spacing w:after="0" w:line="257" w:lineRule="auto"/>
      </w:pPr>
      <w:r>
        <w:t xml:space="preserve">zamek stoi </w:t>
      </w:r>
    </w:p>
    <w:p w:rsidR="00307567" w:rsidRDefault="001E56E5" w:rsidP="001E56E5">
      <w:pPr>
        <w:spacing w:after="0" w:line="257" w:lineRule="auto"/>
      </w:pPr>
      <w:r>
        <w:t>z wieżą w chmurze.</w:t>
      </w:r>
    </w:p>
    <w:p w:rsidR="001E56E5" w:rsidRDefault="001E56E5" w:rsidP="001E56E5">
      <w:pPr>
        <w:spacing w:after="0" w:line="257" w:lineRule="auto"/>
      </w:pPr>
    </w:p>
    <w:p w:rsidR="001E56E5" w:rsidRDefault="001E56E5" w:rsidP="001E56E5">
      <w:pPr>
        <w:spacing w:after="0" w:line="257" w:lineRule="auto"/>
      </w:pPr>
      <w:r>
        <w:t xml:space="preserve">[ 2 ] Król tam rządzi gałgankowy, </w:t>
      </w:r>
    </w:p>
    <w:p w:rsidR="001E56E5" w:rsidRDefault="001E56E5" w:rsidP="001E56E5">
      <w:pPr>
        <w:spacing w:after="0" w:line="257" w:lineRule="auto"/>
      </w:pPr>
      <w:r>
        <w:t xml:space="preserve">co swój kodeks ma surowy! </w:t>
      </w:r>
    </w:p>
    <w:p w:rsidR="001E56E5" w:rsidRDefault="001E56E5" w:rsidP="001E56E5">
      <w:pPr>
        <w:spacing w:after="0" w:line="257" w:lineRule="auto"/>
      </w:pPr>
      <w:r>
        <w:t xml:space="preserve">Kocha ptaki, kwiaty, dzieci, </w:t>
      </w:r>
    </w:p>
    <w:p w:rsidR="001E56E5" w:rsidRDefault="001E56E5" w:rsidP="001E56E5">
      <w:pPr>
        <w:spacing w:after="0" w:line="257" w:lineRule="auto"/>
      </w:pPr>
      <w:r>
        <w:t>lecz nie lubi, gdy ktoś śmieci!</w:t>
      </w:r>
    </w:p>
    <w:p w:rsidR="001E56E5" w:rsidRDefault="001E56E5" w:rsidP="001E56E5">
      <w:pPr>
        <w:spacing w:after="0" w:line="257" w:lineRule="auto"/>
      </w:pPr>
    </w:p>
    <w:p w:rsidR="001E56E5" w:rsidRDefault="001E56E5" w:rsidP="001E56E5">
      <w:pPr>
        <w:spacing w:after="0" w:line="257" w:lineRule="auto"/>
      </w:pPr>
      <w:r>
        <w:t xml:space="preserve">[ 3 ] Gdy się woda zbytnio leje, </w:t>
      </w:r>
    </w:p>
    <w:p w:rsidR="001E56E5" w:rsidRDefault="001E56E5" w:rsidP="001E56E5">
      <w:pPr>
        <w:spacing w:after="0" w:line="257" w:lineRule="auto"/>
      </w:pPr>
      <w:r>
        <w:t xml:space="preserve">król ze złości zielenieje! </w:t>
      </w:r>
    </w:p>
    <w:p w:rsidR="001E56E5" w:rsidRDefault="001E56E5" w:rsidP="001E56E5">
      <w:pPr>
        <w:spacing w:after="0" w:line="257" w:lineRule="auto"/>
      </w:pPr>
      <w:r>
        <w:t xml:space="preserve">Gdy ktoś zrywa piękne kwiaty, </w:t>
      </w:r>
    </w:p>
    <w:p w:rsidR="001E56E5" w:rsidRDefault="001E56E5" w:rsidP="001E56E5">
      <w:pPr>
        <w:spacing w:after="0" w:line="257" w:lineRule="auto"/>
      </w:pPr>
      <w:r>
        <w:t>rwie na sobie wszystkie szaty!</w:t>
      </w:r>
    </w:p>
    <w:p w:rsidR="001E56E5" w:rsidRDefault="001E56E5" w:rsidP="001E56E5">
      <w:pPr>
        <w:spacing w:after="0" w:line="257" w:lineRule="auto"/>
      </w:pPr>
    </w:p>
    <w:p w:rsidR="001E56E5" w:rsidRDefault="001E56E5" w:rsidP="001E56E5">
      <w:pPr>
        <w:spacing w:after="0" w:line="257" w:lineRule="auto"/>
      </w:pPr>
      <w:r>
        <w:t>[ 4 ] Każdy króla tutaj słucha</w:t>
      </w:r>
    </w:p>
    <w:p w:rsidR="001E56E5" w:rsidRDefault="001E56E5" w:rsidP="001E56E5">
      <w:pPr>
        <w:spacing w:after="0" w:line="257" w:lineRule="auto"/>
      </w:pPr>
      <w:r>
        <w:t xml:space="preserve"> i nastawia pilnie ucha.</w:t>
      </w:r>
    </w:p>
    <w:p w:rsidR="001E56E5" w:rsidRDefault="001E56E5" w:rsidP="001E56E5">
      <w:pPr>
        <w:spacing w:after="0" w:line="257" w:lineRule="auto"/>
      </w:pPr>
      <w:r>
        <w:t xml:space="preserve"> Już nie słychać krzyków, złości,</w:t>
      </w:r>
    </w:p>
    <w:p w:rsidR="001E56E5" w:rsidRDefault="001E56E5" w:rsidP="001E56E5">
      <w:pPr>
        <w:spacing w:after="0" w:line="257" w:lineRule="auto"/>
      </w:pPr>
      <w:r>
        <w:t xml:space="preserve"> bo królestwo lśni w czystości.</w:t>
      </w:r>
    </w:p>
    <w:p w:rsidR="001E56E5" w:rsidRDefault="001E56E5" w:rsidP="001E56E5">
      <w:pPr>
        <w:spacing w:after="0" w:line="257" w:lineRule="auto"/>
      </w:pPr>
    </w:p>
    <w:p w:rsidR="001E56E5" w:rsidRDefault="001E56E5" w:rsidP="001E56E5">
      <w:pPr>
        <w:spacing w:after="0" w:line="257" w:lineRule="auto"/>
      </w:pPr>
      <w:r>
        <w:t xml:space="preserve">[ 5 ] Gałgankowy lud świętuje, </w:t>
      </w:r>
    </w:p>
    <w:p w:rsidR="001E56E5" w:rsidRDefault="001E56E5" w:rsidP="001E56E5">
      <w:pPr>
        <w:spacing w:after="0" w:line="257" w:lineRule="auto"/>
      </w:pPr>
      <w:r>
        <w:t>ze swym królem wiwatuje!</w:t>
      </w:r>
    </w:p>
    <w:p w:rsidR="001E56E5" w:rsidRDefault="001E56E5" w:rsidP="001E56E5">
      <w:pPr>
        <w:spacing w:after="0" w:line="257" w:lineRule="auto"/>
      </w:pPr>
      <w:r>
        <w:t xml:space="preserve"> Bo Królestwo Gałgankowe </w:t>
      </w:r>
    </w:p>
    <w:p w:rsidR="001E56E5" w:rsidRDefault="001E56E5" w:rsidP="001E56E5">
      <w:pPr>
        <w:spacing w:after="0" w:line="257" w:lineRule="auto"/>
      </w:pPr>
      <w:r>
        <w:t xml:space="preserve">obyczaje ma wzorowe! </w:t>
      </w:r>
    </w:p>
    <w:p w:rsidR="001E56E5" w:rsidRDefault="001E56E5" w:rsidP="001E56E5">
      <w:pPr>
        <w:spacing w:after="0" w:line="257" w:lineRule="auto"/>
      </w:pPr>
      <w:r>
        <w:t xml:space="preserve">                                                                             Barbara Rokicka</w:t>
      </w:r>
    </w:p>
    <w:p w:rsidR="001E56E5" w:rsidRDefault="001E56E5" w:rsidP="001E56E5">
      <w:pPr>
        <w:spacing w:after="0" w:line="257" w:lineRule="auto"/>
      </w:pPr>
    </w:p>
    <w:p w:rsidR="001E56E5" w:rsidRDefault="001E56E5" w:rsidP="001E56E5">
      <w:pPr>
        <w:spacing w:after="0" w:line="257" w:lineRule="auto"/>
      </w:pPr>
    </w:p>
    <w:p w:rsidR="001E56E5" w:rsidRDefault="001E56E5" w:rsidP="001E56E5">
      <w:pPr>
        <w:spacing w:after="0" w:line="257" w:lineRule="auto"/>
      </w:pPr>
      <w:r>
        <w:t xml:space="preserve">3. Rozmowa na temat wiersza. </w:t>
      </w:r>
    </w:p>
    <w:p w:rsidR="001E56E5" w:rsidRDefault="001E56E5" w:rsidP="001E56E5">
      <w:pPr>
        <w:spacing w:after="0" w:line="257" w:lineRule="auto"/>
      </w:pPr>
      <w:r>
        <w:t xml:space="preserve">Wyjaśnienie znaczenia słów występujących w wierszu, m.in.: gałganek, szaty, wiwatować. Przykładowe pytania: </w:t>
      </w:r>
    </w:p>
    <w:p w:rsidR="001E56E5" w:rsidRDefault="001E56E5" w:rsidP="001E56E5">
      <w:pPr>
        <w:spacing w:after="0" w:line="257" w:lineRule="auto"/>
      </w:pPr>
      <w:r>
        <w:t xml:space="preserve">− Jaki był król, który rządził królestwem? </w:t>
      </w:r>
    </w:p>
    <w:p w:rsidR="001E56E5" w:rsidRDefault="001E56E5" w:rsidP="001E56E5">
      <w:pPr>
        <w:spacing w:after="0" w:line="257" w:lineRule="auto"/>
      </w:pPr>
      <w:r>
        <w:t>− Czego król nie lubił? Kiedy się złościł?</w:t>
      </w:r>
    </w:p>
    <w:p w:rsidR="001E56E5" w:rsidRDefault="001E56E5" w:rsidP="001E56E5">
      <w:pPr>
        <w:spacing w:after="0" w:line="257" w:lineRule="auto"/>
      </w:pPr>
      <w:r>
        <w:lastRenderedPageBreak/>
        <w:t xml:space="preserve"> − Czy mieszkańcy królestwa słuchali swojego króla? </w:t>
      </w:r>
    </w:p>
    <w:p w:rsidR="001E56E5" w:rsidRDefault="001E56E5" w:rsidP="001E56E5">
      <w:pPr>
        <w:spacing w:after="0" w:line="257" w:lineRule="auto"/>
      </w:pPr>
      <w:r>
        <w:t xml:space="preserve"> − Dlaczego mieszkańcy królestwa świętowali?</w:t>
      </w:r>
    </w:p>
    <w:p w:rsidR="001E56E5" w:rsidRDefault="001E56E5" w:rsidP="001E56E5">
      <w:pPr>
        <w:spacing w:after="0" w:line="257" w:lineRule="auto"/>
      </w:pPr>
    </w:p>
    <w:p w:rsidR="001E56E5" w:rsidRDefault="00B56AC3" w:rsidP="001E56E5">
      <w:pPr>
        <w:spacing w:after="0" w:line="257" w:lineRule="auto"/>
      </w:pPr>
      <w:r>
        <w:t xml:space="preserve">4. </w:t>
      </w:r>
      <w:r w:rsidR="001E56E5">
        <w:t xml:space="preserve">Wykonanie pracy </w:t>
      </w:r>
      <w:proofErr w:type="spellStart"/>
      <w:r w:rsidR="001E56E5">
        <w:t>plastyczno</w:t>
      </w:r>
      <w:proofErr w:type="spellEnd"/>
      <w:r w:rsidR="001E56E5">
        <w:t xml:space="preserve"> – technicznej inspirowanej treścią wiersza (wykonanie postaci z </w:t>
      </w:r>
      <w:r>
        <w:t xml:space="preserve">   </w:t>
      </w:r>
      <w:r w:rsidR="001E56E5">
        <w:t xml:space="preserve">wiersza np. </w:t>
      </w:r>
      <w:r>
        <w:t>n</w:t>
      </w:r>
      <w:r w:rsidR="001E56E5">
        <w:t>a rurce po papierowym ręczniku lub</w:t>
      </w:r>
      <w:r>
        <w:t xml:space="preserve"> </w:t>
      </w:r>
      <w:r w:rsidR="001E56E5">
        <w:t>drewnianej łyżce</w:t>
      </w:r>
      <w:r>
        <w:t>).</w:t>
      </w:r>
    </w:p>
    <w:sectPr w:rsidR="001E56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11815"/>
    <w:multiLevelType w:val="hybridMultilevel"/>
    <w:tmpl w:val="6BF28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E17"/>
    <w:rsid w:val="001E56E5"/>
    <w:rsid w:val="00307567"/>
    <w:rsid w:val="005B338D"/>
    <w:rsid w:val="00A92130"/>
    <w:rsid w:val="00AF4E17"/>
    <w:rsid w:val="00B56AC3"/>
    <w:rsid w:val="00DB30B9"/>
    <w:rsid w:val="00E87C4A"/>
    <w:rsid w:val="00F5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83B0EC-E84A-4303-B5D1-F63B71CAC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4EEC"/>
    <w:pPr>
      <w:spacing w:line="256" w:lineRule="auto"/>
    </w:p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9213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4EEC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A9213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piotr.ulanicki4@gmail.com</dc:creator>
  <cp:keywords/>
  <dc:description/>
  <cp:lastModifiedBy>dyrektor</cp:lastModifiedBy>
  <cp:revision>2</cp:revision>
  <dcterms:created xsi:type="dcterms:W3CDTF">2020-04-19T14:12:00Z</dcterms:created>
  <dcterms:modified xsi:type="dcterms:W3CDTF">2020-04-19T14:12:00Z</dcterms:modified>
</cp:coreProperties>
</file>