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2C" w:rsidRPr="00114A7B" w:rsidRDefault="0015672C" w:rsidP="0015672C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tab/>
      </w:r>
      <w:r>
        <w:tab/>
      </w:r>
      <w:bookmarkStart w:id="1" w:name="_Hlk35973158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  <w:bookmarkEnd w:id="1"/>
    </w:p>
    <w:p w:rsidR="0015672C" w:rsidRPr="00114A7B" w:rsidRDefault="001E4F47" w:rsidP="001567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5672C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C42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5672C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15672C" w:rsidRPr="00114A7B" w:rsidRDefault="001E4F47" w:rsidP="001567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Zajączek przynosi niespodziankę</w:t>
      </w:r>
    </w:p>
    <w:p w:rsidR="00DC42D7" w:rsidRDefault="001E4F47" w:rsidP="001E4F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Zabawa ruchowa – „Kicające zajączki”</w:t>
      </w:r>
    </w:p>
    <w:p w:rsidR="001E4F47" w:rsidRPr="00B14CF6" w:rsidRDefault="001E4F47" w:rsidP="001E4F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14CF6">
        <w:rPr>
          <w:rFonts w:ascii="Times New Roman" w:hAnsi="Times New Roman" w:cs="Times New Roman"/>
          <w:sz w:val="24"/>
          <w:szCs w:val="24"/>
        </w:rPr>
        <w:t>Dzieci – zajączki poruszają się w rytm skocznej muzyki. Na hasło „jastrząb” zwijają się w kłębuszek i odpoczywają. Zabawę powtarzamy kilka razy.</w:t>
      </w:r>
    </w:p>
    <w:p w:rsidR="001E4F47" w:rsidRDefault="001E4F47" w:rsidP="001E4F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Rozmowa nt. tradycji przynoszenia niespodzianek przez wielkanocnego zajączka.</w:t>
      </w:r>
    </w:p>
    <w:p w:rsidR="001E4F47" w:rsidRDefault="001E4F47" w:rsidP="001E4F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„Zajączek” - praca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plastyczno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techniczna.</w:t>
      </w:r>
    </w:p>
    <w:p w:rsidR="001E4F47" w:rsidRPr="00B14CF6" w:rsidRDefault="001E4F47" w:rsidP="001E4F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14CF6">
        <w:rPr>
          <w:rFonts w:ascii="Times New Roman" w:hAnsi="Times New Roman" w:cs="Times New Roman"/>
          <w:sz w:val="24"/>
          <w:szCs w:val="24"/>
        </w:rPr>
        <w:t>Poszczególne etapy:</w:t>
      </w:r>
    </w:p>
    <w:p w:rsidR="001E4F47" w:rsidRPr="00B14CF6" w:rsidRDefault="001E4F47" w:rsidP="001E4F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14CF6">
        <w:rPr>
          <w:rFonts w:ascii="Times New Roman" w:hAnsi="Times New Roman" w:cs="Times New Roman"/>
          <w:sz w:val="24"/>
          <w:szCs w:val="24"/>
        </w:rPr>
        <w:t>- oklejenie rurki po papierze toaletowym papierem kolorowym</w:t>
      </w:r>
    </w:p>
    <w:p w:rsidR="001E4F47" w:rsidRPr="00B14CF6" w:rsidRDefault="001E4F47" w:rsidP="001E4F4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14CF6">
        <w:rPr>
          <w:rFonts w:ascii="Times New Roman" w:hAnsi="Times New Roman" w:cs="Times New Roman"/>
          <w:sz w:val="24"/>
          <w:szCs w:val="24"/>
        </w:rPr>
        <w:t>- doklejenie elementów zwierzątka (uszy, wąsy, oczy, ogonek)</w:t>
      </w:r>
    </w:p>
    <w:p w:rsidR="001E4F47" w:rsidRDefault="001E4F47" w:rsidP="001E4F4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1E4F47" w:rsidRPr="001E4F47" w:rsidRDefault="001E4F47" w:rsidP="001E4F4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24C9708" wp14:editId="65205568">
            <wp:extent cx="5760720" cy="384629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F47" w:rsidRPr="001E4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57E"/>
    <w:multiLevelType w:val="hybridMultilevel"/>
    <w:tmpl w:val="2D706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5F1E"/>
    <w:multiLevelType w:val="hybridMultilevel"/>
    <w:tmpl w:val="2E36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2C"/>
    <w:rsid w:val="0015672C"/>
    <w:rsid w:val="001E4F47"/>
    <w:rsid w:val="00534AF4"/>
    <w:rsid w:val="006213E6"/>
    <w:rsid w:val="00B14CF6"/>
    <w:rsid w:val="00DC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70234-AC98-42D2-A73C-8230770A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2020-04-03T08:50:00Z</dcterms:created>
  <dcterms:modified xsi:type="dcterms:W3CDTF">2020-04-03T08:50:00Z</dcterms:modified>
</cp:coreProperties>
</file>